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0C" w:rsidRDefault="00D3090C" w:rsidP="00D3090C">
      <w:pPr>
        <w:rPr>
          <w:color w:val="000000"/>
          <w:szCs w:val="28"/>
        </w:rPr>
      </w:pPr>
      <w:r>
        <w:rPr>
          <w:b/>
        </w:rPr>
        <w:t xml:space="preserve">F.5. </w:t>
      </w:r>
      <w:r w:rsidRPr="00E92154">
        <w:rPr>
          <w:color w:val="000000"/>
          <w:szCs w:val="28"/>
        </w:rPr>
        <w:t>Используемые площади и учебно-материальная база образовательной организации</w:t>
      </w:r>
    </w:p>
    <w:p w:rsidR="00860809" w:rsidRDefault="00860809" w:rsidP="00D3090C">
      <w:pPr>
        <w:rPr>
          <w:color w:val="000000"/>
          <w:szCs w:val="28"/>
        </w:rPr>
      </w:pPr>
    </w:p>
    <w:p w:rsidR="002B199D" w:rsidRPr="0082286A" w:rsidRDefault="002B199D" w:rsidP="002B199D">
      <w:pPr>
        <w:shd w:val="clear" w:color="auto" w:fill="FFFFFF"/>
        <w:tabs>
          <w:tab w:val="left" w:pos="0"/>
        </w:tabs>
        <w:spacing w:line="276" w:lineRule="auto"/>
        <w:jc w:val="both"/>
        <w:rPr>
          <w:rFonts w:eastAsia="Calibri"/>
        </w:rPr>
      </w:pPr>
      <w:r w:rsidRPr="0082286A">
        <w:rPr>
          <w:rFonts w:eastAsia="Calibri"/>
        </w:rPr>
        <w:t>З</w:t>
      </w:r>
      <w:r w:rsidRPr="0082286A">
        <w:rPr>
          <w:rFonts w:eastAsia="Calibri"/>
          <w:lang w:eastAsia="ru-RU"/>
        </w:rPr>
        <w:t xml:space="preserve">а </w:t>
      </w:r>
      <w:r w:rsidRPr="0082286A">
        <w:rPr>
          <w:rFonts w:eastAsia="Calibri"/>
        </w:rPr>
        <w:t xml:space="preserve">кафедрами ИИП закреплены    компьютерные и аудиторные помещения.  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rPr>
          <w:noProof/>
          <w:color w:val="FF0000"/>
          <w:lang w:eastAsia="ru-RU"/>
        </w:rPr>
        <w:t>Кафедрой «У и Б»</w:t>
      </w:r>
      <w:r w:rsidRPr="0082286A">
        <w:rPr>
          <w:noProof/>
          <w:lang w:eastAsia="ru-RU"/>
        </w:rPr>
        <w:t xml:space="preserve"> для образовательной программы</w:t>
      </w:r>
      <w:r w:rsidRPr="0082286A">
        <w:rPr>
          <w:noProof/>
          <w:color w:val="FF0000"/>
          <w:lang w:eastAsia="ru-RU"/>
        </w:rPr>
        <w:t xml:space="preserve"> профиля «Анти-кризисное </w:t>
      </w:r>
      <w:proofErr w:type="gramStart"/>
      <w:r w:rsidRPr="0082286A">
        <w:rPr>
          <w:noProof/>
          <w:color w:val="FF0000"/>
          <w:lang w:eastAsia="ru-RU"/>
        </w:rPr>
        <w:t xml:space="preserve">управление» </w:t>
      </w:r>
      <w:r w:rsidRPr="0082286A">
        <w:t xml:space="preserve"> </w:t>
      </w:r>
      <w:r w:rsidRPr="0082286A">
        <w:rPr>
          <w:color w:val="000000"/>
        </w:rPr>
        <w:t xml:space="preserve"> </w:t>
      </w:r>
      <w:proofErr w:type="gramEnd"/>
      <w:r w:rsidRPr="0082286A">
        <w:t>используются след</w:t>
      </w:r>
      <w:bookmarkStart w:id="0" w:name="_GoBack"/>
      <w:bookmarkEnd w:id="0"/>
      <w:r w:rsidRPr="0082286A">
        <w:t xml:space="preserve">ующие аудитории:  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t>- 4 аудитории (ИИП: 2/211, 2/213, 2/218, 2/</w:t>
      </w:r>
      <w:proofErr w:type="gramStart"/>
      <w:r w:rsidRPr="0082286A">
        <w:t>223 )</w:t>
      </w:r>
      <w:proofErr w:type="gramEnd"/>
      <w:r w:rsidRPr="0082286A">
        <w:t xml:space="preserve"> для лекционных и практических занятий укомплектованные мультимедийными проекторами, интерактивными досками.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t xml:space="preserve">- 2 компьютерных класса (ИИП: 2/211, 2/213,) </w:t>
      </w:r>
      <w:proofErr w:type="spellStart"/>
      <w:r w:rsidRPr="0082286A">
        <w:t>укомплектованые</w:t>
      </w:r>
      <w:proofErr w:type="spellEnd"/>
      <w:r w:rsidRPr="0082286A">
        <w:t xml:space="preserve"> </w:t>
      </w:r>
      <w:r w:rsidRPr="0082286A">
        <w:rPr>
          <w:color w:val="FF0000"/>
        </w:rPr>
        <w:t xml:space="preserve">30 </w:t>
      </w:r>
      <w:r w:rsidRPr="0082286A">
        <w:t>персональными компьютерами, все компьютерные классы оснащены мультимедийными проекторами.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t xml:space="preserve">- 2 аудитории (ИИП 2/209,2/232) для занятий по иностранному языку, укомплектованные оборудованием (телевизоры, проигрыватели DVD, магнитофоны). 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t>- на базе читального зала (3/209) организованы рабочие места с персональными компьютерами на 26 посадочных мест.</w:t>
      </w:r>
    </w:p>
    <w:p w:rsidR="002B199D" w:rsidRPr="0082286A" w:rsidRDefault="002B199D" w:rsidP="002B199D">
      <w:pPr>
        <w:spacing w:line="276" w:lineRule="auto"/>
        <w:jc w:val="both"/>
      </w:pPr>
      <w:r w:rsidRPr="0082286A">
        <w:t xml:space="preserve">- для занятий </w:t>
      </w:r>
      <w:proofErr w:type="gramStart"/>
      <w:r w:rsidRPr="0082286A">
        <w:t>в электронной библиотеки</w:t>
      </w:r>
      <w:proofErr w:type="gramEnd"/>
      <w:r w:rsidRPr="0082286A">
        <w:t xml:space="preserve"> организованы рабочие места с персональными компьютерами на 25 посадочных мест (компьютерный класс).</w:t>
      </w:r>
    </w:p>
    <w:p w:rsidR="002B199D" w:rsidRPr="0082286A" w:rsidRDefault="002B199D" w:rsidP="002B199D">
      <w:pPr>
        <w:spacing w:line="276" w:lineRule="auto"/>
        <w:jc w:val="both"/>
        <w:rPr>
          <w:b/>
        </w:rPr>
      </w:pPr>
      <w:r w:rsidRPr="0082286A">
        <w:rPr>
          <w:b/>
        </w:rPr>
        <w:t xml:space="preserve">Таблица 6.1.1. </w:t>
      </w:r>
    </w:p>
    <w:p w:rsidR="002B199D" w:rsidRPr="0082286A" w:rsidRDefault="002B199D" w:rsidP="002B199D">
      <w:pPr>
        <w:spacing w:line="276" w:lineRule="auto"/>
        <w:jc w:val="both"/>
        <w:rPr>
          <w:b/>
        </w:rPr>
      </w:pPr>
      <w:r w:rsidRPr="0082286A">
        <w:rPr>
          <w:b/>
        </w:rPr>
        <w:t xml:space="preserve"> Аудиторный фонд</w:t>
      </w:r>
      <w:r w:rsidRPr="0082286A">
        <w:rPr>
          <w:lang w:val="kk-KZ"/>
        </w:rPr>
        <w:t xml:space="preserve"> ОП направления «Менеджмент, профиль «Антикризисное управление»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3906"/>
        <w:gridCol w:w="2559"/>
        <w:gridCol w:w="1346"/>
      </w:tblGrid>
      <w:tr w:rsidR="002B199D" w:rsidRPr="0082286A" w:rsidTr="00F16E67">
        <w:trPr>
          <w:trHeight w:val="383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  <w:rPr>
                <w:b/>
              </w:rPr>
            </w:pPr>
            <w:r w:rsidRPr="0082286A">
              <w:rPr>
                <w:b/>
              </w:rPr>
              <w:t>№ помещения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  <w:rPr>
                <w:b/>
              </w:rPr>
            </w:pPr>
            <w:proofErr w:type="gramStart"/>
            <w:r w:rsidRPr="0082286A">
              <w:rPr>
                <w:b/>
              </w:rPr>
              <w:t>Назначение(</w:t>
            </w:r>
            <w:proofErr w:type="spellStart"/>
            <w:proofErr w:type="gramEnd"/>
            <w:r w:rsidRPr="0082286A">
              <w:rPr>
                <w:b/>
              </w:rPr>
              <w:t>лекц</w:t>
            </w:r>
            <w:proofErr w:type="spellEnd"/>
            <w:r w:rsidRPr="0082286A">
              <w:rPr>
                <w:b/>
              </w:rPr>
              <w:t xml:space="preserve">., </w:t>
            </w:r>
            <w:proofErr w:type="spellStart"/>
            <w:r w:rsidRPr="0082286A">
              <w:rPr>
                <w:b/>
              </w:rPr>
              <w:t>практ</w:t>
            </w:r>
            <w:proofErr w:type="spellEnd"/>
            <w:r w:rsidRPr="0082286A">
              <w:rPr>
                <w:b/>
              </w:rPr>
              <w:t>., лаб., кабинет,  др.)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  <w:rPr>
                <w:b/>
              </w:rPr>
            </w:pPr>
            <w:r w:rsidRPr="0082286A">
              <w:rPr>
                <w:b/>
              </w:rPr>
              <w:t>Наименование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  <w:rPr>
                <w:b/>
              </w:rPr>
            </w:pPr>
            <w:r w:rsidRPr="0082286A">
              <w:rPr>
                <w:b/>
              </w:rPr>
              <w:t xml:space="preserve">Площадь, </w:t>
            </w:r>
            <w:proofErr w:type="spellStart"/>
            <w:r w:rsidRPr="0082286A">
              <w:rPr>
                <w:b/>
              </w:rPr>
              <w:t>кв.м</w:t>
            </w:r>
            <w:proofErr w:type="spellEnd"/>
          </w:p>
        </w:tc>
      </w:tr>
      <w:tr w:rsidR="002B199D" w:rsidRPr="0082286A" w:rsidTr="00F16E67">
        <w:trPr>
          <w:trHeight w:val="319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ИИП 2/104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Преподавательская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Кафедра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20</w:t>
            </w:r>
          </w:p>
        </w:tc>
      </w:tr>
      <w:tr w:rsidR="002B199D" w:rsidRPr="0082286A" w:rsidTr="00F16E67">
        <w:trPr>
          <w:trHeight w:val="319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2/211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Практические занятия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Компьютерный класс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30</w:t>
            </w:r>
          </w:p>
        </w:tc>
      </w:tr>
      <w:tr w:rsidR="002B199D" w:rsidRPr="0082286A" w:rsidTr="00F16E67">
        <w:trPr>
          <w:trHeight w:val="241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2/213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Практические занятия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Компьютерный класс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60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2/203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36</w:t>
            </w:r>
          </w:p>
        </w:tc>
      </w:tr>
      <w:tr w:rsidR="002B199D" w:rsidRPr="0082286A" w:rsidTr="00F16E67">
        <w:trPr>
          <w:trHeight w:val="287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2/205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36</w:t>
            </w:r>
          </w:p>
        </w:tc>
      </w:tr>
      <w:tr w:rsidR="002B199D" w:rsidRPr="0082286A" w:rsidTr="00F16E67">
        <w:trPr>
          <w:trHeight w:val="287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2/207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72</w:t>
            </w:r>
          </w:p>
        </w:tc>
      </w:tr>
      <w:tr w:rsidR="002B199D" w:rsidRPr="0082286A" w:rsidTr="00F16E67">
        <w:trPr>
          <w:trHeight w:val="287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2/210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72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2/216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36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2/218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72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2/223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36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rPr>
                <w:rFonts w:eastAsia="Batang"/>
                <w:lang w:eastAsia="ru-RU"/>
              </w:rPr>
              <w:t>ИИП 2/232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Лекционный класс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Аудитория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72</w:t>
            </w:r>
          </w:p>
        </w:tc>
      </w:tr>
      <w:tr w:rsidR="002B199D" w:rsidRPr="0082286A" w:rsidTr="00F16E67">
        <w:trPr>
          <w:trHeight w:val="26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ИТОГО:</w:t>
            </w:r>
          </w:p>
        </w:tc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9D" w:rsidRPr="0082286A" w:rsidRDefault="002B199D" w:rsidP="00F16E67">
            <w:pPr>
              <w:spacing w:line="276" w:lineRule="auto"/>
              <w:jc w:val="both"/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9D" w:rsidRPr="0082286A" w:rsidRDefault="002B199D" w:rsidP="00F16E67">
            <w:pPr>
              <w:spacing w:line="276" w:lineRule="auto"/>
              <w:jc w:val="both"/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99D" w:rsidRPr="0082286A" w:rsidRDefault="002B199D" w:rsidP="00F16E67">
            <w:pPr>
              <w:spacing w:line="276" w:lineRule="auto"/>
              <w:jc w:val="both"/>
            </w:pPr>
            <w:r w:rsidRPr="0082286A">
              <w:t>542</w:t>
            </w:r>
          </w:p>
        </w:tc>
      </w:tr>
    </w:tbl>
    <w:p w:rsidR="002B199D" w:rsidRPr="0082286A" w:rsidRDefault="002B199D" w:rsidP="002B199D">
      <w:pPr>
        <w:pStyle w:val="a5"/>
        <w:tabs>
          <w:tab w:val="left" w:pos="3402"/>
        </w:tabs>
        <w:spacing w:line="276" w:lineRule="auto"/>
        <w:ind w:left="0"/>
        <w:jc w:val="both"/>
        <w:rPr>
          <w:sz w:val="24"/>
          <w:szCs w:val="24"/>
          <w:lang w:eastAsia="en-US"/>
        </w:rPr>
      </w:pPr>
    </w:p>
    <w:p w:rsidR="002B199D" w:rsidRPr="0082286A" w:rsidRDefault="002B199D" w:rsidP="002B199D">
      <w:pPr>
        <w:spacing w:line="276" w:lineRule="auto"/>
        <w:jc w:val="both"/>
      </w:pPr>
      <w:r w:rsidRPr="0082286A">
        <w:rPr>
          <w:rFonts w:eastAsia="Calibri"/>
          <w:color w:val="000000"/>
        </w:rPr>
        <w:t xml:space="preserve">Для проведения </w:t>
      </w:r>
      <w:proofErr w:type="gramStart"/>
      <w:r w:rsidRPr="0082286A">
        <w:rPr>
          <w:rFonts w:eastAsia="Calibri"/>
          <w:color w:val="000000"/>
        </w:rPr>
        <w:t>семинарских  занятий</w:t>
      </w:r>
      <w:proofErr w:type="gramEnd"/>
      <w:r w:rsidRPr="0082286A">
        <w:rPr>
          <w:rFonts w:eastAsia="Calibri"/>
          <w:color w:val="000000"/>
        </w:rPr>
        <w:t xml:space="preserve"> по дисциплинам: корпоративные финансы, анализ финансово-хозяйственной деятельности предприятий, финансовый учет и аудит, используются компьютерные классы 211 и 213 (</w:t>
      </w:r>
      <w:r w:rsidRPr="0082286A">
        <w:t xml:space="preserve">30 компьютеров) </w:t>
      </w:r>
      <w:r w:rsidRPr="0082286A">
        <w:rPr>
          <w:rFonts w:eastAsia="Calibri"/>
          <w:color w:val="000000"/>
        </w:rPr>
        <w:t xml:space="preserve">и  соответствующие программные продукты  </w:t>
      </w:r>
      <w:r w:rsidRPr="0082286A">
        <w:t xml:space="preserve">  обеспеченные  лицензионной программой 1С.      Студенты кафедры пользуются ресурсами кафедры и электронной библиотекой.</w:t>
      </w:r>
    </w:p>
    <w:p w:rsidR="00860809" w:rsidRDefault="00860809" w:rsidP="00D3090C">
      <w:pPr>
        <w:rPr>
          <w:color w:val="000000"/>
          <w:szCs w:val="28"/>
        </w:rPr>
      </w:pPr>
    </w:p>
    <w:p w:rsidR="00860809" w:rsidRDefault="00860809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00525"/>
            <wp:effectExtent l="0" t="0" r="0" b="9525"/>
            <wp:docPr id="19" name="Рисунок 19" descr="C:\Users\Шекербеков_У_Т\Downloads\Общая площадь КГУСТА с филиалами\Общая площадь КГУСТА с филиала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екербеков_У_Т\Downloads\Общая площадь КГУСТА с филиалами\Общая площадь КГУСТА с филиалам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19575"/>
            <wp:effectExtent l="0" t="0" r="0" b="9525"/>
            <wp:docPr id="18" name="Рисунок 18" descr="C:\Users\Шекербеков_У_Т\Downloads\Общая площадь КГУСТА с филиалами\Общая площадь КГУСТА с филиала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Шекербеков_У_Т\Downloads\Общая площадь КГУСТА с филиалами\Общая площадь КГУСТА с филиалам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29100"/>
            <wp:effectExtent l="0" t="0" r="0" b="0"/>
            <wp:docPr id="17" name="Рисунок 17" descr="C:\Users\Шекербеков_У_Т\Downloads\Приложение 2\Приложение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Шекербеков_У_Т\Downloads\Приложение 2\Приложение 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6" name="Рисунок 16" descr="C:\Users\Шекербеков_У_Т\Downloads\Общая площадь КГУСТА с филиалами\Общая площадь КГУСТА с филиалам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екербеков_У_Т\Downloads\Общая площадь КГУСТА с филиалами\Общая площадь КГУСТА с филиалам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9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10050"/>
            <wp:effectExtent l="0" t="0" r="0" b="0"/>
            <wp:docPr id="15" name="Рисунок 15" descr="C:\Users\Шекербеков_У_Т\Downloads\Общая площадь КГУСТА с филиалами\Общая площадь КГУСТА с филиалам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Шекербеков_У_Т\Downloads\Общая площадь КГУСТА с филиалами\Общая площадь КГУСТА с филиалами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Учебный корпус №1</w:t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4" name="Рисунок 14" descr="C:\Users\Шекербеков_У_Т\Downloads\1 корпус\1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Шекербеков_У_Т\Downloads\1 корпус\1 корпус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13" name="Рисунок 13" descr="C:\Users\Шекербеков_У_Т\Downloads\1 корпус\1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Шекербеков_У_Т\Downloads\1 корпус\1 корпус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97A">
        <w:t xml:space="preserve"> </w:t>
      </w:r>
    </w:p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Cs w:val="28"/>
        </w:rPr>
        <w:lastRenderedPageBreak/>
        <w:t>Учебный корпус №2</w:t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581650" cy="7467600"/>
            <wp:effectExtent l="0" t="0" r="0" b="0"/>
            <wp:docPr id="12" name="Рисунок 12" descr="C:\Users\Шекербеков_У_Т\Desktop\Аккредитация СЖД инженер 2019 BS\25-02-2019_11-18-34\2 корпус\2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Шекербеков_У_Т\Desktop\Аккредитация СЖД инженер 2019 BS\25-02-2019_11-18-34\2 корпус\2 корпус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1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11" name="Рисунок 11" descr="C:\Users\Шекербеков_У_Т\Desktop\Аккредитация СЖД инженер 2019 BS\25-02-2019_11-18-34\2 корпус\2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Шекербеков_У_Т\Desktop\Аккредитация СЖД инженер 2019 BS\25-02-2019_11-18-34\2 корпус\2 корпус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Pr="008C0191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Учебный корпус №3</w:t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7972425"/>
            <wp:effectExtent l="0" t="0" r="0" b="9525"/>
            <wp:docPr id="10" name="Рисунок 10" descr="C:\Users\Шекербеков_У_Т\Desktop\Аккредитация СЖД инженер 2019 BS\25-02-2019_11-18-34\3 корпус\3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Шекербеков_У_Т\Desktop\Аккредитация СЖД инженер 2019 BS\25-02-2019_11-18-34\3 корпус\3 корпус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039100"/>
            <wp:effectExtent l="0" t="0" r="0" b="0"/>
            <wp:docPr id="9" name="Рисунок 9" descr="C:\Users\Шекербеков_У_Т\Desktop\Аккредитация СЖД инженер 2019 BS\25-02-2019_11-18-34\3 корпус\3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Шекербеков_У_Т\Desktop\Аккредитация СЖД инженер 2019 BS\25-02-2019_11-18-34\3 корпус\3 корпус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1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20075"/>
            <wp:effectExtent l="0" t="0" r="0" b="9525"/>
            <wp:docPr id="8" name="Рисунок 8" descr="C:\Users\Шекербеков_У_Т\Desktop\Аккредитация СЖД инженер 2019 BS\25-02-2019_11-18-34\1 общежития\1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Шекербеков_У_Т\Desktop\Аккредитация СЖД инженер 2019 BS\25-02-2019_11-18-34\1 общежития\1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7" name="Рисунок 7" descr="C:\Users\Шекербеков_У_Т\Desktop\Аккредитация СЖД инженер 2019 BS\25-02-2019_11-18-34\1 общежития\1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Шекербеков_У_Т\Desktop\Аккредитация СЖД инженер 2019 BS\25-02-2019_11-18-34\1 общежития\1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2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324850"/>
            <wp:effectExtent l="0" t="0" r="9525" b="0"/>
            <wp:docPr id="6" name="Рисунок 6" descr="C:\Users\Шекербеков_У_Т\Desktop\Аккредитация СЖД инженер 2019 BS\25-02-2019_11-18-34\2 общежития\2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Шекербеков_У_Т\Desktop\Аккредитация СЖД инженер 2019 BS\25-02-2019_11-18-34\2 общежития\2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5" name="Рисунок 5" descr="C:\Users\Шекербеков_У_Т\Desktop\Аккредитация СЖД инженер 2019 BS\25-02-2019_11-18-34\2 общежития\2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Шекербеков_У_Т\Desktop\Аккредитация СЖД инженер 2019 BS\25-02-2019_11-18-34\2 общежития\2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3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Шекербеков_У_Т\Desktop\Аккредитация СЖД инженер 2019 BS\25-02-2019_11-18-34\3 общежития\3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Шекербеков_У_Т\Desktop\Аккредитация СЖД инженер 2019 BS\25-02-2019_11-18-34\3 общежития\3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Pr="008C0191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67200"/>
            <wp:effectExtent l="0" t="0" r="0" b="0"/>
            <wp:docPr id="3" name="Рисунок 3" descr="C:\Users\Шекербеков_У_Т\Desktop\Аккредитация СЖД инженер 2019 BS\25-02-2019_11-18-34\3 общежития\3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Шекербеков_У_Т\Desktop\Аккредитация СЖД инженер 2019 BS\25-02-2019_11-18-34\3 общежития\3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Мастерские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" name="Рисунок 2" descr="C:\Users\Шекербеков_У_Т\Desktop\Аккредитация СЖД инженер 2019 BS\25-02-2019_11-18-34\Мастерские\Мастерск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Шекербеков_У_Т\Desktop\Аккредитация СЖД инженер 2019 BS\25-02-2019_11-18-34\Мастерские\Мастерские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296275"/>
            <wp:effectExtent l="0" t="0" r="0" b="9525"/>
            <wp:docPr id="1" name="Рисунок 1" descr="C:\Users\Шекербеков_У_Т\Desktop\Аккредитация СЖД инженер 2019 BS\25-02-2019_11-18-34\Мастерские\Мастерск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Шекербеков_У_Т\Desktop\Аккредитация СЖД инженер 2019 BS\25-02-2019_11-18-34\Мастерские\Мастерские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  <w:lang w:val="en-US"/>
        </w:rPr>
      </w:pPr>
    </w:p>
    <w:p w:rsidR="00B05232" w:rsidRDefault="00B05232"/>
    <w:sectPr w:rsidR="00B0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90C"/>
    <w:rsid w:val="002B199D"/>
    <w:rsid w:val="0075633A"/>
    <w:rsid w:val="00860809"/>
    <w:rsid w:val="00AA5F75"/>
    <w:rsid w:val="00B05232"/>
    <w:rsid w:val="00D3090C"/>
    <w:rsid w:val="00D4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E1C98-FE4C-465F-B9F3-42C10299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  <w:style w:type="paragraph" w:styleId="a5">
    <w:name w:val="Block Text"/>
    <w:basedOn w:val="a"/>
    <w:uiPriority w:val="99"/>
    <w:rsid w:val="002B199D"/>
    <w:pPr>
      <w:ind w:left="113" w:right="113"/>
      <w:jc w:val="center"/>
    </w:pPr>
    <w:rPr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RePack by Diakov</cp:lastModifiedBy>
  <cp:revision>3</cp:revision>
  <dcterms:created xsi:type="dcterms:W3CDTF">2020-04-11T09:22:00Z</dcterms:created>
  <dcterms:modified xsi:type="dcterms:W3CDTF">2020-04-11T11:07:00Z</dcterms:modified>
</cp:coreProperties>
</file>